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5346" w:rsidRPr="00BC0F49" w:rsidRDefault="00D7621D" w:rsidP="001A5346">
      <w:pPr>
        <w:spacing w:line="480" w:lineRule="auto"/>
        <w:rPr>
          <w:rFonts w:ascii="Times New Roman" w:hAnsi="Times New Roman" w:cs="Arial"/>
          <w:b/>
          <w:lang w:val="en-GB"/>
        </w:rPr>
      </w:pPr>
      <w:bookmarkStart w:id="0" w:name="_GoBack"/>
      <w:bookmarkEnd w:id="0"/>
      <w:r>
        <w:rPr>
          <w:rFonts w:ascii="Times New Roman" w:hAnsi="Times New Roman" w:cs="Arial"/>
          <w:b/>
          <w:lang w:val="en-GB"/>
        </w:rPr>
        <w:t>Additional file</w:t>
      </w:r>
      <w:r w:rsidR="001A5346" w:rsidRPr="00BC0F49">
        <w:rPr>
          <w:rFonts w:ascii="Times New Roman" w:hAnsi="Times New Roman" w:cs="Arial"/>
          <w:b/>
          <w:lang w:val="en-GB"/>
        </w:rPr>
        <w:t xml:space="preserve"> 1</w:t>
      </w:r>
    </w:p>
    <w:p w:rsidR="001A5346" w:rsidRPr="00F9236A" w:rsidRDefault="001A5346" w:rsidP="001A5346">
      <w:pPr>
        <w:spacing w:line="480" w:lineRule="auto"/>
        <w:rPr>
          <w:rFonts w:ascii="Times New Roman" w:hAnsi="Times New Roman" w:cs="Arial"/>
          <w:b/>
          <w:lang w:val="en-GB"/>
        </w:rPr>
      </w:pPr>
      <w:r w:rsidRPr="00F9236A">
        <w:rPr>
          <w:rFonts w:ascii="Times New Roman" w:hAnsi="Times New Roman" w:cs="Arial"/>
          <w:b/>
          <w:lang w:val="en-GB"/>
        </w:rPr>
        <w:t>Definition</w:t>
      </w:r>
      <w:r w:rsidR="00E24F82">
        <w:rPr>
          <w:rFonts w:ascii="Times New Roman" w:hAnsi="Times New Roman" w:cs="Arial"/>
          <w:b/>
          <w:lang w:val="en-GB"/>
        </w:rPr>
        <w:t>s</w:t>
      </w:r>
      <w:r w:rsidRPr="00F9236A">
        <w:rPr>
          <w:rFonts w:ascii="Times New Roman" w:hAnsi="Times New Roman" w:cs="Arial"/>
          <w:b/>
          <w:lang w:val="en-GB"/>
        </w:rPr>
        <w:t xml:space="preserve"> of </w:t>
      </w:r>
      <w:r w:rsidR="00E24F82">
        <w:rPr>
          <w:rFonts w:ascii="Times New Roman" w:hAnsi="Times New Roman" w:cs="Arial"/>
          <w:b/>
          <w:lang w:val="en-GB"/>
        </w:rPr>
        <w:t>C</w:t>
      </w:r>
      <w:r w:rsidRPr="00F9236A">
        <w:rPr>
          <w:rFonts w:ascii="Times New Roman" w:hAnsi="Times New Roman" w:cs="Arial"/>
          <w:b/>
          <w:lang w:val="en-GB"/>
        </w:rPr>
        <w:t xml:space="preserve">ompetence </w:t>
      </w:r>
      <w:r w:rsidR="00E24F82">
        <w:rPr>
          <w:rFonts w:ascii="Times New Roman" w:hAnsi="Times New Roman" w:cs="Arial"/>
          <w:b/>
          <w:lang w:val="en-GB"/>
        </w:rPr>
        <w:t>D</w:t>
      </w:r>
      <w:r w:rsidRPr="00F9236A">
        <w:rPr>
          <w:rFonts w:ascii="Times New Roman" w:hAnsi="Times New Roman" w:cs="Arial"/>
          <w:b/>
          <w:lang w:val="en-GB"/>
        </w:rPr>
        <w:t>imensions</w:t>
      </w:r>
    </w:p>
    <w:p w:rsidR="001A5346" w:rsidRPr="00BC0F49" w:rsidRDefault="001A5346" w:rsidP="001A5346">
      <w:pPr>
        <w:spacing w:line="480" w:lineRule="auto"/>
        <w:rPr>
          <w:rFonts w:ascii="Times New Roman" w:hAnsi="Times New Roman" w:cs="Arial"/>
          <w:b/>
          <w:lang w:val="en-GB"/>
        </w:rPr>
      </w:pPr>
    </w:p>
    <w:p w:rsidR="001A5346" w:rsidRPr="00E24F82" w:rsidRDefault="001A5346" w:rsidP="001A5346">
      <w:pPr>
        <w:spacing w:line="480" w:lineRule="auto"/>
        <w:rPr>
          <w:rFonts w:ascii="Times New Roman" w:hAnsi="Times New Roman" w:cs="Arial"/>
          <w:lang w:val="en-GB"/>
        </w:rPr>
      </w:pPr>
      <w:r w:rsidRPr="00F9236A">
        <w:rPr>
          <w:rFonts w:ascii="Times New Roman" w:hAnsi="Times New Roman" w:cs="Arial"/>
          <w:u w:val="single"/>
          <w:lang w:val="en-GB"/>
        </w:rPr>
        <w:t>Knowledge</w:t>
      </w:r>
    </w:p>
    <w:p w:rsidR="001A5346" w:rsidRPr="00F9236A" w:rsidRDefault="001A5346" w:rsidP="001A5346">
      <w:pPr>
        <w:spacing w:line="480" w:lineRule="auto"/>
        <w:rPr>
          <w:rFonts w:ascii="Times New Roman" w:hAnsi="Times New Roman" w:cs="Arial"/>
          <w:lang w:val="en-GB"/>
        </w:rPr>
      </w:pPr>
      <w:r w:rsidRPr="00F9236A">
        <w:rPr>
          <w:rFonts w:ascii="Times New Roman" w:hAnsi="Times New Roman" w:cs="Arial"/>
          <w:lang w:val="en-GB"/>
        </w:rPr>
        <w:t xml:space="preserve">An evidence-based theoretical </w:t>
      </w:r>
      <w:r w:rsidR="00E24F82" w:rsidRPr="00F9236A">
        <w:rPr>
          <w:rFonts w:ascii="Times New Roman" w:hAnsi="Times New Roman" w:cs="Arial"/>
          <w:lang w:val="en-GB"/>
        </w:rPr>
        <w:t>b</w:t>
      </w:r>
      <w:r w:rsidR="00E24F82">
        <w:rPr>
          <w:rFonts w:ascii="Times New Roman" w:hAnsi="Times New Roman" w:cs="Arial"/>
          <w:lang w:val="en-GB"/>
        </w:rPr>
        <w:t>asis for</w:t>
      </w:r>
      <w:r w:rsidRPr="00F9236A">
        <w:rPr>
          <w:rFonts w:ascii="Times New Roman" w:hAnsi="Times New Roman" w:cs="Arial"/>
          <w:lang w:val="en-GB"/>
        </w:rPr>
        <w:t xml:space="preserve"> models of practical strategies and algorithms of major steps </w:t>
      </w:r>
      <w:r w:rsidR="000B6182">
        <w:rPr>
          <w:rFonts w:ascii="Times New Roman" w:hAnsi="Times New Roman" w:cs="Arial"/>
          <w:lang w:val="en-GB"/>
        </w:rPr>
        <w:t>for the</w:t>
      </w:r>
      <w:r w:rsidRPr="00F9236A">
        <w:rPr>
          <w:rFonts w:ascii="Times New Roman" w:hAnsi="Times New Roman" w:cs="Arial"/>
          <w:lang w:val="en-GB"/>
        </w:rPr>
        <w:t xml:space="preserve"> </w:t>
      </w:r>
      <w:r w:rsidR="000B6182" w:rsidRPr="00F9236A">
        <w:rPr>
          <w:rFonts w:ascii="Times New Roman" w:hAnsi="Times New Roman" w:cs="Arial"/>
          <w:lang w:val="en-GB"/>
        </w:rPr>
        <w:t xml:space="preserve">successfully </w:t>
      </w:r>
      <w:r w:rsidR="000B6182">
        <w:rPr>
          <w:rFonts w:ascii="Times New Roman" w:hAnsi="Times New Roman" w:cs="Arial"/>
          <w:lang w:val="en-GB"/>
        </w:rPr>
        <w:t>treatment of</w:t>
      </w:r>
      <w:r w:rsidRPr="00F9236A">
        <w:rPr>
          <w:rFonts w:ascii="Times New Roman" w:hAnsi="Times New Roman" w:cs="Arial"/>
          <w:lang w:val="en-GB"/>
        </w:rPr>
        <w:t xml:space="preserve"> patients who smoke, according to national and international guidelines </w:t>
      </w:r>
      <w:r w:rsidR="00D01DAF" w:rsidRPr="00F9236A">
        <w:rPr>
          <w:rFonts w:ascii="Times New Roman" w:hAnsi="Times New Roman" w:cs="Arial"/>
          <w:lang w:val="en-GB"/>
        </w:rPr>
        <w:fldChar w:fldCharType="begin">
          <w:fldData xml:space="preserve">PEVuZE5vdGU+PENpdGU+PEF1dGhvcj5Ub3JyaWpvczwvQXV0aG9yPjxZZWFyPjIwMDY8L1llYXI+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</w:fldData>
        </w:fldChar>
      </w:r>
      <w:r w:rsidRPr="00F9236A">
        <w:rPr>
          <w:rFonts w:ascii="Times New Roman" w:hAnsi="Times New Roman" w:cs="Arial"/>
          <w:lang w:val="en-GB"/>
        </w:rPr>
        <w:instrText xml:space="preserve"> </w:instrText>
      </w:r>
      <w:r>
        <w:rPr>
          <w:rFonts w:ascii="Times New Roman" w:hAnsi="Times New Roman" w:cs="Arial"/>
          <w:lang w:val="en-GB"/>
        </w:rPr>
        <w:instrText>ADDIN</w:instrText>
      </w:r>
      <w:r w:rsidRPr="00F9236A">
        <w:rPr>
          <w:rFonts w:ascii="Times New Roman" w:hAnsi="Times New Roman" w:cs="Arial"/>
          <w:lang w:val="en-GB"/>
        </w:rPr>
        <w:instrText xml:space="preserve"> EN.CITE </w:instrText>
      </w:r>
      <w:r w:rsidR="00D01DAF" w:rsidRPr="00F9236A">
        <w:rPr>
          <w:rFonts w:ascii="Times New Roman" w:hAnsi="Times New Roman" w:cs="Arial"/>
          <w:lang w:val="en-GB"/>
        </w:rPr>
        <w:fldChar w:fldCharType="begin">
          <w:fldData xml:space="preserve">PEVuZE5vdGU+PENpdGU+PEF1dGhvcj5Ub3JyaWpvczwvQXV0aG9yPjxZZWFyPjIwMDY8L1llYXI+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</w:fldData>
        </w:fldChar>
      </w:r>
      <w:r w:rsidRPr="00F9236A">
        <w:rPr>
          <w:rFonts w:ascii="Times New Roman" w:hAnsi="Times New Roman" w:cs="Arial"/>
          <w:lang w:val="en-GB"/>
        </w:rPr>
        <w:instrText xml:space="preserve"> </w:instrText>
      </w:r>
      <w:r>
        <w:rPr>
          <w:rFonts w:ascii="Times New Roman" w:hAnsi="Times New Roman" w:cs="Arial"/>
          <w:lang w:val="en-GB"/>
        </w:rPr>
        <w:instrText>ADDIN</w:instrText>
      </w:r>
      <w:r w:rsidRPr="00F9236A">
        <w:rPr>
          <w:rFonts w:ascii="Times New Roman" w:hAnsi="Times New Roman" w:cs="Arial"/>
          <w:lang w:val="en-GB"/>
        </w:rPr>
        <w:instrText xml:space="preserve"> EN.CITE.DATA </w:instrText>
      </w:r>
      <w:r w:rsidR="00D01DAF" w:rsidRPr="00F9236A">
        <w:rPr>
          <w:rFonts w:ascii="Times New Roman" w:hAnsi="Times New Roman" w:cs="Arial"/>
          <w:lang w:val="en-GB"/>
        </w:rPr>
      </w:r>
      <w:r w:rsidR="00D01DAF" w:rsidRPr="00F9236A">
        <w:rPr>
          <w:rFonts w:ascii="Times New Roman" w:hAnsi="Times New Roman" w:cs="Arial"/>
          <w:lang w:val="en-GB"/>
        </w:rPr>
        <w:fldChar w:fldCharType="end"/>
      </w:r>
      <w:r w:rsidR="00D01DAF" w:rsidRPr="00F9236A">
        <w:rPr>
          <w:rFonts w:ascii="Times New Roman" w:hAnsi="Times New Roman" w:cs="Arial"/>
          <w:lang w:val="en-GB"/>
        </w:rPr>
      </w:r>
      <w:r w:rsidR="00D01DAF" w:rsidRPr="00F9236A">
        <w:rPr>
          <w:rFonts w:ascii="Times New Roman" w:hAnsi="Times New Roman" w:cs="Arial"/>
          <w:lang w:val="en-GB"/>
        </w:rPr>
        <w:fldChar w:fldCharType="separate"/>
      </w:r>
      <w:r w:rsidRPr="00F9236A">
        <w:rPr>
          <w:rFonts w:ascii="Times New Roman" w:hAnsi="Times New Roman" w:cs="Arial"/>
          <w:noProof/>
          <w:lang w:val="en-GB"/>
        </w:rPr>
        <w:t>[1-4]</w:t>
      </w:r>
      <w:r w:rsidR="00D01DAF" w:rsidRPr="00F9236A">
        <w:rPr>
          <w:rFonts w:ascii="Times New Roman" w:hAnsi="Times New Roman" w:cs="Arial"/>
          <w:lang w:val="en-GB"/>
        </w:rPr>
        <w:fldChar w:fldCharType="end"/>
      </w:r>
      <w:r w:rsidRPr="00F9236A">
        <w:rPr>
          <w:rFonts w:ascii="Times New Roman" w:hAnsi="Times New Roman" w:cs="Arial"/>
          <w:lang w:val="en-GB"/>
        </w:rPr>
        <w:t>.</w:t>
      </w:r>
    </w:p>
    <w:p w:rsidR="001A5346" w:rsidRPr="00F9236A" w:rsidRDefault="001A5346" w:rsidP="001A5346">
      <w:pPr>
        <w:spacing w:line="480" w:lineRule="auto"/>
        <w:rPr>
          <w:rFonts w:ascii="Times New Roman" w:hAnsi="Times New Roman" w:cs="Arial"/>
          <w:lang w:val="en-GB"/>
        </w:rPr>
      </w:pPr>
    </w:p>
    <w:p w:rsidR="001A5346" w:rsidRPr="00F9236A" w:rsidRDefault="001A5346" w:rsidP="001A5346">
      <w:pPr>
        <w:spacing w:line="480" w:lineRule="auto"/>
        <w:rPr>
          <w:rFonts w:ascii="Times New Roman" w:hAnsi="Times New Roman" w:cs="Arial"/>
          <w:u w:val="single"/>
          <w:lang w:val="en-GB"/>
        </w:rPr>
      </w:pPr>
      <w:r w:rsidRPr="00F9236A">
        <w:rPr>
          <w:rFonts w:ascii="Times New Roman" w:hAnsi="Times New Roman" w:cs="Arial"/>
          <w:u w:val="single"/>
          <w:lang w:val="en-GB"/>
        </w:rPr>
        <w:t xml:space="preserve">Skills </w:t>
      </w:r>
    </w:p>
    <w:p w:rsidR="001A5346" w:rsidRPr="00F9236A" w:rsidRDefault="001A5346" w:rsidP="001A5346">
      <w:pPr>
        <w:spacing w:line="480" w:lineRule="auto"/>
        <w:rPr>
          <w:rFonts w:ascii="Times New Roman" w:hAnsi="Times New Roman" w:cs="Arial"/>
          <w:lang w:val="en-GB"/>
        </w:rPr>
      </w:pPr>
      <w:r w:rsidRPr="00F9236A">
        <w:rPr>
          <w:rFonts w:ascii="Times New Roman" w:hAnsi="Times New Roman" w:cs="Arial"/>
          <w:lang w:val="en-GB"/>
        </w:rPr>
        <w:t xml:space="preserve">The physician’s medical and communicative competence and ability to balance between biomedical and psychosocial issues </w:t>
      </w:r>
      <w:r w:rsidR="00D01DAF" w:rsidRPr="00F9236A">
        <w:rPr>
          <w:rFonts w:ascii="Times New Roman" w:hAnsi="Times New Roman" w:cs="Arial"/>
          <w:lang w:val="en-GB"/>
        </w:rPr>
        <w:fldChar w:fldCharType="begin"/>
      </w:r>
      <w:r w:rsidRPr="00F9236A">
        <w:rPr>
          <w:rFonts w:ascii="Times New Roman" w:hAnsi="Times New Roman" w:cs="Arial"/>
          <w:lang w:val="en-GB"/>
        </w:rPr>
        <w:instrText xml:space="preserve"> </w:instrText>
      </w:r>
      <w:r>
        <w:rPr>
          <w:rFonts w:ascii="Times New Roman" w:hAnsi="Times New Roman" w:cs="Arial"/>
          <w:lang w:val="en-GB"/>
        </w:rPr>
        <w:instrText>ADDIN</w:instrText>
      </w:r>
      <w:r w:rsidRPr="00F9236A">
        <w:rPr>
          <w:rFonts w:ascii="Times New Roman" w:hAnsi="Times New Roman" w:cs="Arial"/>
          <w:lang w:val="en-GB"/>
        </w:rPr>
        <w:instrText xml:space="preserve"> EN.CITE &lt;EndNote&gt;&lt;Cite&gt;&lt;Author&gt;Roter&lt;/Author&gt;&lt;Year&gt;1997&lt;/Year&gt;&lt;RecNum&gt;56&lt;/RecNum&gt;&lt;IDText&gt;Communication patterns of primary care physicians&lt;/IDText&gt;&lt;DisplayText&gt;[5]&lt;/DisplayText&gt;&lt;record&gt;&lt;rec-number&gt;56&lt;/rec-number&gt;&lt;foreign-keys&gt;&lt;key app="EN" db-id="t9pdpepdzxxwwoea9sep2fxnz5arr0v9502s" timestamp="0"&gt;56&lt;/key&gt;&lt;/foreign-keys&gt;&lt;ref-type name="Journal Article"&gt;17&lt;/ref-type&gt;&lt;contributors&gt;&lt;authors&gt;&lt;author&gt;Roter, D. L.&lt;/author&gt;&lt;author&gt;Stewart, M.&lt;/author&gt;&lt;author&gt;Putnam, S. M.&lt;/author&gt;&lt;author&gt;Lipkin, M., Jr.&lt;/author&gt;&lt;author&gt;Stiles, W.&lt;/author&gt;&lt;author&gt;Inui, T. S.&lt;/author&gt;&lt;/authors&gt;&lt;/contributors&gt;&lt;auth-address&gt;Department of Health Policy and Management, the Johns Hopkins University School of Hygiene and Public Health, Baltimore, Md 21205, USA. DROTER@phnet.sph.jhu.edu&lt;/auth-address&gt;&lt;titles&gt;&lt;title&gt;Communication patterns of primary care physicians&lt;/title&gt;&lt;secondary-title&gt;JAMA&lt;/secondary-title&gt;&lt;alt-title&gt;JAMA : the journal of the American Medical Association&lt;/alt-title&gt;&lt;/titles&gt;&lt;pages&gt;350-6&lt;/pages&gt;&lt;volume&gt;277&lt;/volume&gt;&lt;number&gt;4&lt;/number&gt;&lt;dates&gt;&lt;year&gt;1997&lt;/year&gt;&lt;pub-dates&gt;&lt;date&gt;Jan 22-29&lt;/date&gt;&lt;/pub-dates&gt;&lt;/dates&gt;&lt;isbn&gt;0098-7484 (Print)&amp;#xD;0098-7484 (Linking)&lt;/isbn&gt;&lt;accession-num&gt;9002500&lt;/accession-num&gt;&lt;urls&gt;&lt;related-urls&gt;&lt;url&gt;http://www.ncbi.nlm.nih.gov/pubmed/9002500&lt;/url&gt;&lt;/related-urls&gt;&lt;/urls&gt;&lt;/record&gt;&lt;/Cite&gt;&lt;/EndNote&gt;</w:instrText>
      </w:r>
      <w:r w:rsidR="00D01DAF" w:rsidRPr="00F9236A">
        <w:rPr>
          <w:rFonts w:ascii="Times New Roman" w:hAnsi="Times New Roman" w:cs="Arial"/>
          <w:lang w:val="en-GB"/>
        </w:rPr>
        <w:fldChar w:fldCharType="separate"/>
      </w:r>
      <w:r w:rsidRPr="00F9236A">
        <w:rPr>
          <w:rFonts w:ascii="Times New Roman" w:hAnsi="Times New Roman" w:cs="Arial"/>
          <w:noProof/>
          <w:lang w:val="en-GB"/>
        </w:rPr>
        <w:t>[5]</w:t>
      </w:r>
      <w:r w:rsidR="00D01DAF" w:rsidRPr="00F9236A">
        <w:rPr>
          <w:rFonts w:ascii="Times New Roman" w:hAnsi="Times New Roman" w:cs="Arial"/>
          <w:lang w:val="en-GB"/>
        </w:rPr>
        <w:fldChar w:fldCharType="end"/>
      </w:r>
      <w:r w:rsidRPr="00F9236A">
        <w:rPr>
          <w:rFonts w:ascii="Times New Roman" w:hAnsi="Times New Roman" w:cs="Arial"/>
          <w:lang w:val="en-GB"/>
        </w:rPr>
        <w:t xml:space="preserve"> in the context of th</w:t>
      </w:r>
      <w:r w:rsidR="000B6182">
        <w:rPr>
          <w:rFonts w:ascii="Times New Roman" w:hAnsi="Times New Roman" w:cs="Arial"/>
          <w:lang w:val="en-GB"/>
        </w:rPr>
        <w:t xml:space="preserve">is </w:t>
      </w:r>
      <w:r w:rsidRPr="00F9236A">
        <w:rPr>
          <w:rFonts w:ascii="Times New Roman" w:hAnsi="Times New Roman" w:cs="Arial"/>
          <w:lang w:val="en-GB"/>
        </w:rPr>
        <w:t xml:space="preserve">topic </w:t>
      </w:r>
      <w:r w:rsidR="000B6182">
        <w:rPr>
          <w:rFonts w:ascii="Times New Roman" w:hAnsi="Times New Roman" w:cs="Arial"/>
          <w:lang w:val="en-GB"/>
        </w:rPr>
        <w:t>its relationship to patients.</w:t>
      </w:r>
    </w:p>
    <w:p w:rsidR="001A5346" w:rsidRPr="00F9236A" w:rsidRDefault="001A5346" w:rsidP="001A5346">
      <w:pPr>
        <w:spacing w:line="480" w:lineRule="auto"/>
        <w:rPr>
          <w:rFonts w:ascii="Times New Roman" w:hAnsi="Times New Roman" w:cs="Arial"/>
          <w:lang w:val="en-GB"/>
        </w:rPr>
      </w:pPr>
    </w:p>
    <w:p w:rsidR="001A5346" w:rsidRPr="00F9236A" w:rsidRDefault="00E24F82" w:rsidP="001A5346">
      <w:pPr>
        <w:spacing w:line="480" w:lineRule="auto"/>
        <w:rPr>
          <w:rFonts w:ascii="Times New Roman" w:hAnsi="Times New Roman" w:cs="Arial"/>
          <w:u w:val="single"/>
          <w:lang w:val="en-GB"/>
        </w:rPr>
      </w:pPr>
      <w:r>
        <w:rPr>
          <w:rFonts w:ascii="Times New Roman" w:hAnsi="Times New Roman" w:cs="Arial"/>
          <w:u w:val="single"/>
          <w:lang w:val="en-GB"/>
        </w:rPr>
        <w:t>Attitude</w:t>
      </w:r>
    </w:p>
    <w:p w:rsidR="000B6182" w:rsidRDefault="001A5346" w:rsidP="001A5346">
      <w:pPr>
        <w:spacing w:line="480" w:lineRule="auto"/>
        <w:rPr>
          <w:rFonts w:ascii="Times New Roman" w:hAnsi="Times New Roman" w:cs="Arial"/>
          <w:bCs/>
          <w:lang w:val="en-GB"/>
        </w:rPr>
      </w:pPr>
      <w:r w:rsidRPr="00F9236A">
        <w:rPr>
          <w:rFonts w:ascii="Times New Roman" w:hAnsi="Times New Roman" w:cs="Arial"/>
          <w:lang w:val="en-GB"/>
        </w:rPr>
        <w:t xml:space="preserve">The sum of </w:t>
      </w:r>
      <w:r w:rsidRPr="00F9236A">
        <w:rPr>
          <w:rFonts w:ascii="Times New Roman" w:hAnsi="Times New Roman" w:cs="Arial"/>
          <w:bCs/>
          <w:lang w:val="en-GB"/>
        </w:rPr>
        <w:t xml:space="preserve">the clinicians’ affective, cognitive and behavioural intentions </w:t>
      </w:r>
      <w:r w:rsidR="00D01DAF" w:rsidRPr="00F9236A">
        <w:rPr>
          <w:rFonts w:ascii="Times New Roman" w:hAnsi="Times New Roman" w:cs="Arial"/>
          <w:bCs/>
          <w:lang w:val="en-GB"/>
        </w:rPr>
        <w:fldChar w:fldCharType="begin"/>
      </w:r>
      <w:r w:rsidRPr="00F9236A">
        <w:rPr>
          <w:rFonts w:ascii="Times New Roman" w:hAnsi="Times New Roman" w:cs="Arial"/>
          <w:bCs/>
          <w:lang w:val="en-GB"/>
        </w:rPr>
        <w:instrText xml:space="preserve"> </w:instrText>
      </w:r>
      <w:r>
        <w:rPr>
          <w:rFonts w:ascii="Times New Roman" w:hAnsi="Times New Roman" w:cs="Arial"/>
          <w:bCs/>
          <w:lang w:val="en-GB"/>
        </w:rPr>
        <w:instrText>ADDIN</w:instrText>
      </w:r>
      <w:r w:rsidRPr="00F9236A">
        <w:rPr>
          <w:rFonts w:ascii="Times New Roman" w:hAnsi="Times New Roman" w:cs="Arial"/>
          <w:bCs/>
          <w:lang w:val="en-GB"/>
        </w:rPr>
        <w:instrText xml:space="preserve"> EN.CITE &lt;EndNote&gt;&lt;Cite&gt;&lt;Author&gt;Kothandapani&lt;/Author&gt;&lt;Year&gt;1971&lt;/Year&gt;&lt;RecNum&gt;54&lt;/RecNum&gt;&lt;IDText&gt;Validation of feeling, belief, and intention to act as three components of attitude and their contribution to prediction of contraceptive behavior.&lt;/IDText&gt;&lt;DisplayText&gt;[6, 7]&lt;/DisplayText&gt;&lt;record&gt;&lt;rec-number&gt;54&lt;/rec-number&gt;&lt;foreign-keys&gt;&lt;key app="EN" db-id="t9pdpepdzxxwwoea9sep2fxnz5arr0v9502s" timestamp="0"&gt;54&lt;/key&gt;&lt;/foreign-keys&gt;&lt;ref-type name="Journal Article"&gt;17&lt;/ref-type&gt;&lt;contributors&gt;&lt;authors&gt;&lt;author&gt;Kothandapani, V&lt;/author&gt;&lt;/authors&gt;&lt;/contributors&gt;&lt;titles&gt;&lt;title&gt;Validation of feeling, belief, and intention to act as three components of attitude and their contribution to prediction of contraceptive behavior.&lt;/title&gt;&lt;secondary-title&gt;J Pers Soc Psychol&lt;/secondary-title&gt;&lt;/titles&gt;&lt;pages&gt;321-33&lt;/pages&gt;&lt;volume&gt;19&lt;/volume&gt;&lt;number&gt;3&lt;/number&gt;&lt;dates&gt;&lt;year&gt;1971&lt;/year&gt;&lt;pub-dates&gt;&lt;date&gt;Sep&lt;/date&gt;&lt;/pub-dates&gt;&lt;/dates&gt;&lt;isbn&gt;0022-3514&lt;/isbn&gt;&lt;accession-num&gt;5120021&lt;/accession-num&gt;&lt;urls&gt;&lt;related-urls&gt;&lt;url&gt;http://www.ncbi.nlm.nih.gov/entrez/query.fcgi?cmd=Retrieve&amp;amp;db=PubMed&amp;amp;dopt=Citation&amp;amp;list_uids=5120021&lt;/url&gt;&lt;/related-urls&gt;&lt;/urls&gt;&lt;language&gt;eng&lt;/language&gt;&lt;/record&gt;&lt;/Cite&gt;&lt;Cite&gt;&lt;Author&gt;Ostrom&lt;/Author&gt;&lt;Year&gt;1969&lt;/Year&gt;&lt;RecNum&gt;55&lt;/RecNum&gt;&lt;IDText&gt;The relationship between the affective, behavioral, and cognitive components of attitude.&lt;/IDText&gt;&lt;record&gt;&lt;rec-number&gt;55&lt;/rec-number&gt;&lt;foreign-keys&gt;&lt;key app="EN" db-id="t9pdpepdzxxwwoea9sep2fxnz5arr0v9502s" timestamp="0"&gt;55&lt;/key&gt;&lt;/foreign-keys&gt;&lt;ref-type name="Journal Article"&gt;17&lt;/ref-type&gt;&lt;contributors&gt;&lt;authors&gt;&lt;author&gt;Ostrom, T.M.&lt;/author&gt;&lt;/authors&gt;&lt;/contributors&gt;&lt;titles&gt;&lt;title&gt;The relationship between the affective, behavioral, and cognitive components of attitude.&lt;/title&gt;&lt;secondary-title&gt;Journal of Experimental Social Psychology&lt;/secondary-title&gt;&lt;/titles&gt;&lt;pages&gt;12-30&lt;/pages&gt;&lt;volume&gt;5&lt;/volume&gt;&lt;dates&gt;&lt;year&gt;1969&lt;/year&gt;&lt;/dates&gt;&lt;urls&gt;&lt;/urls&gt;&lt;/record&gt;&lt;/Cite&gt;&lt;/EndNote&gt;</w:instrText>
      </w:r>
      <w:r w:rsidR="00D01DAF" w:rsidRPr="00F9236A">
        <w:rPr>
          <w:rFonts w:ascii="Times New Roman" w:hAnsi="Times New Roman" w:cs="Arial"/>
          <w:bCs/>
          <w:lang w:val="en-GB"/>
        </w:rPr>
        <w:fldChar w:fldCharType="separate"/>
      </w:r>
      <w:r w:rsidRPr="00F9236A">
        <w:rPr>
          <w:rFonts w:ascii="Times New Roman" w:hAnsi="Times New Roman" w:cs="Arial"/>
          <w:bCs/>
          <w:noProof/>
          <w:lang w:val="en-GB"/>
        </w:rPr>
        <w:t>[6, 7]</w:t>
      </w:r>
      <w:r w:rsidR="00D01DAF" w:rsidRPr="00F9236A">
        <w:rPr>
          <w:rFonts w:ascii="Times New Roman" w:hAnsi="Times New Roman" w:cs="Arial"/>
          <w:bCs/>
          <w:lang w:val="en-GB"/>
        </w:rPr>
        <w:fldChar w:fldCharType="end"/>
      </w:r>
      <w:r w:rsidRPr="00F9236A">
        <w:rPr>
          <w:rFonts w:ascii="Times New Roman" w:hAnsi="Times New Roman" w:cs="Arial"/>
          <w:bCs/>
          <w:lang w:val="en-GB"/>
        </w:rPr>
        <w:t xml:space="preserve"> towards the smoking patient, tobacco dependence</w:t>
      </w:r>
      <w:r w:rsidR="000B6182">
        <w:rPr>
          <w:rFonts w:ascii="Times New Roman" w:hAnsi="Times New Roman" w:cs="Arial"/>
          <w:bCs/>
          <w:lang w:val="en-GB"/>
        </w:rPr>
        <w:t>,</w:t>
      </w:r>
      <w:r w:rsidRPr="00F9236A">
        <w:rPr>
          <w:rFonts w:ascii="Times New Roman" w:hAnsi="Times New Roman" w:cs="Arial"/>
          <w:bCs/>
          <w:lang w:val="en-GB"/>
        </w:rPr>
        <w:t xml:space="preserve"> and its treatment. </w:t>
      </w:r>
    </w:p>
    <w:p w:rsidR="000B6182" w:rsidRDefault="000B6182" w:rsidP="001A5346">
      <w:pPr>
        <w:spacing w:line="480" w:lineRule="auto"/>
        <w:rPr>
          <w:rFonts w:ascii="Times New Roman" w:hAnsi="Times New Roman" w:cs="Arial"/>
          <w:bCs/>
          <w:lang w:val="en-GB"/>
        </w:rPr>
      </w:pPr>
    </w:p>
    <w:p w:rsidR="001A5346" w:rsidRDefault="001A5346" w:rsidP="001A5346">
      <w:pPr>
        <w:spacing w:line="480" w:lineRule="auto"/>
        <w:rPr>
          <w:rFonts w:ascii="Times New Roman" w:hAnsi="Times New Roman" w:cs="Arial"/>
          <w:bCs/>
          <w:lang w:val="en-GB"/>
        </w:rPr>
      </w:pPr>
      <w:r>
        <w:rPr>
          <w:rFonts w:ascii="Times New Roman" w:hAnsi="Times New Roman" w:cs="Arial"/>
          <w:bCs/>
          <w:lang w:val="en-GB"/>
        </w:rPr>
        <w:br w:type="page"/>
      </w:r>
    </w:p>
    <w:p w:rsidR="000B6182" w:rsidRDefault="000B6182" w:rsidP="001A5346">
      <w:pPr>
        <w:spacing w:line="480" w:lineRule="auto"/>
        <w:rPr>
          <w:rFonts w:ascii="Times New Roman" w:hAnsi="Times New Roman" w:cs="Arial"/>
          <w:bCs/>
          <w:lang w:val="en-GB"/>
        </w:rPr>
      </w:pPr>
    </w:p>
    <w:p w:rsidR="000B6182" w:rsidRDefault="000B6182" w:rsidP="001A5346">
      <w:pPr>
        <w:spacing w:line="480" w:lineRule="auto"/>
        <w:rPr>
          <w:rFonts w:ascii="Times New Roman" w:hAnsi="Times New Roman" w:cs="Arial"/>
          <w:bCs/>
          <w:lang w:val="en-GB"/>
        </w:rPr>
      </w:pPr>
    </w:p>
    <w:p w:rsidR="001A5346" w:rsidRPr="001A5346" w:rsidRDefault="001A5346" w:rsidP="001A5346">
      <w:pPr>
        <w:rPr>
          <w:rFonts w:ascii="Times New Roman" w:hAnsi="Times New Roman"/>
          <w:b/>
          <w:bCs/>
          <w:lang w:val="en-GB"/>
        </w:rPr>
      </w:pPr>
      <w:r w:rsidRPr="001A5346">
        <w:rPr>
          <w:rFonts w:ascii="Times New Roman" w:hAnsi="Times New Roman"/>
          <w:b/>
          <w:bCs/>
          <w:lang w:val="en-GB"/>
        </w:rPr>
        <w:t>References</w:t>
      </w:r>
    </w:p>
    <w:p w:rsidR="001A5346" w:rsidRPr="00E24F82" w:rsidRDefault="00D01DAF" w:rsidP="001A5346">
      <w:pPr>
        <w:pStyle w:val="EndNoteBibliography"/>
        <w:ind w:left="720" w:hanging="720"/>
        <w:rPr>
          <w:rFonts w:ascii="Times New Roman" w:hAnsi="Times New Roman"/>
          <w:noProof/>
          <w:lang w:val="en-US"/>
        </w:rPr>
      </w:pPr>
      <w:r w:rsidRPr="006F6807">
        <w:rPr>
          <w:rFonts w:ascii="Times New Roman" w:hAnsi="Times New Roman"/>
        </w:rPr>
        <w:fldChar w:fldCharType="begin"/>
      </w:r>
      <w:r w:rsidR="001A5346" w:rsidRPr="00E24F82">
        <w:rPr>
          <w:rFonts w:ascii="Times New Roman" w:hAnsi="Times New Roman"/>
          <w:lang w:val="en-US"/>
        </w:rPr>
        <w:instrText xml:space="preserve"> ADDIN EN.REFLIST </w:instrText>
      </w:r>
      <w:r w:rsidRPr="006F6807">
        <w:rPr>
          <w:rFonts w:ascii="Times New Roman" w:hAnsi="Times New Roman"/>
        </w:rPr>
        <w:fldChar w:fldCharType="separate"/>
      </w:r>
      <w:r w:rsidR="001A5346" w:rsidRPr="00E24F82">
        <w:rPr>
          <w:rFonts w:ascii="Times New Roman" w:hAnsi="Times New Roman"/>
          <w:noProof/>
          <w:lang w:val="en-US"/>
        </w:rPr>
        <w:t>1.</w:t>
      </w:r>
      <w:r w:rsidR="001A5346" w:rsidRPr="00E24F82">
        <w:rPr>
          <w:rFonts w:ascii="Times New Roman" w:hAnsi="Times New Roman"/>
          <w:noProof/>
          <w:lang w:val="en-US"/>
        </w:rPr>
        <w:tab/>
      </w:r>
      <w:r w:rsidR="001A5346" w:rsidRPr="00EC25DD">
        <w:rPr>
          <w:rFonts w:ascii="Times New Roman" w:hAnsi="Times New Roman"/>
          <w:noProof/>
          <w:lang w:val="en-US"/>
        </w:rPr>
        <w:t xml:space="preserve">Torrijos RM, Glantz SA: The US Public Health Service "treating tobacco use and dependence clinical practice guidelines" as a legal standard of care. </w:t>
      </w:r>
      <w:r w:rsidR="001A5346" w:rsidRPr="00EC25DD">
        <w:rPr>
          <w:rFonts w:ascii="Times New Roman" w:hAnsi="Times New Roman"/>
          <w:i/>
          <w:noProof/>
          <w:lang w:val="en-US"/>
        </w:rPr>
        <w:t xml:space="preserve">Tob Control </w:t>
      </w:r>
      <w:r w:rsidR="001A5346" w:rsidRPr="00EC25DD">
        <w:rPr>
          <w:rFonts w:ascii="Times New Roman" w:hAnsi="Times New Roman"/>
          <w:noProof/>
          <w:lang w:val="en-US"/>
        </w:rPr>
        <w:t>2006, 15:447-451.</w:t>
      </w:r>
      <w:r w:rsidR="00EC25DD">
        <w:rPr>
          <w:rFonts w:ascii="Times New Roman" w:hAnsi="Times New Roman"/>
          <w:noProof/>
          <w:lang w:val="en-US"/>
        </w:rPr>
        <w:t xml:space="preserve"> </w:t>
      </w:r>
    </w:p>
    <w:p w:rsidR="001A5346" w:rsidRPr="00E24F82" w:rsidRDefault="001A5346" w:rsidP="001A5346">
      <w:pPr>
        <w:pStyle w:val="EndNoteBibliography"/>
        <w:ind w:left="720" w:hanging="720"/>
        <w:rPr>
          <w:rFonts w:ascii="Times New Roman" w:hAnsi="Times New Roman"/>
          <w:noProof/>
          <w:lang w:val="en-US"/>
        </w:rPr>
      </w:pPr>
      <w:r w:rsidRPr="00E24F82">
        <w:rPr>
          <w:rFonts w:ascii="Times New Roman" w:hAnsi="Times New Roman"/>
          <w:noProof/>
          <w:lang w:val="en-US"/>
        </w:rPr>
        <w:t>2.</w:t>
      </w:r>
      <w:r w:rsidRPr="00E24F82">
        <w:rPr>
          <w:rFonts w:ascii="Times New Roman" w:hAnsi="Times New Roman"/>
          <w:noProof/>
          <w:lang w:val="en-US"/>
        </w:rPr>
        <w:tab/>
        <w:t xml:space="preserve">Hays JT, Ebbert JO, Sood A: Treating tobacco dependence in light of the 2008 US Department of Health and Human Services clinical practice guideline. </w:t>
      </w:r>
      <w:r w:rsidRPr="00E24F82">
        <w:rPr>
          <w:rFonts w:ascii="Times New Roman" w:hAnsi="Times New Roman"/>
          <w:i/>
          <w:noProof/>
          <w:lang w:val="en-US"/>
        </w:rPr>
        <w:t xml:space="preserve">Mayo Clin Proc </w:t>
      </w:r>
      <w:r w:rsidRPr="00E24F82">
        <w:rPr>
          <w:rFonts w:ascii="Times New Roman" w:hAnsi="Times New Roman"/>
          <w:noProof/>
          <w:lang w:val="en-US"/>
        </w:rPr>
        <w:t>2009, 84:730-735; quiz 735-736.</w:t>
      </w:r>
    </w:p>
    <w:p w:rsidR="001A5346" w:rsidRPr="00E24F82" w:rsidRDefault="001A5346" w:rsidP="001A5346">
      <w:pPr>
        <w:pStyle w:val="EndNoteBibliography"/>
        <w:ind w:left="720" w:hanging="720"/>
        <w:rPr>
          <w:rFonts w:ascii="Times New Roman" w:hAnsi="Times New Roman"/>
          <w:noProof/>
          <w:lang w:val="en-US"/>
        </w:rPr>
      </w:pPr>
      <w:r w:rsidRPr="00E24F82">
        <w:rPr>
          <w:rFonts w:ascii="Times New Roman" w:hAnsi="Times New Roman"/>
          <w:noProof/>
          <w:lang w:val="en-US"/>
        </w:rPr>
        <w:t>3.</w:t>
      </w:r>
      <w:r w:rsidRPr="00E24F82">
        <w:rPr>
          <w:rFonts w:ascii="Times New Roman" w:hAnsi="Times New Roman"/>
          <w:noProof/>
          <w:lang w:val="en-US"/>
        </w:rPr>
        <w:tab/>
        <w:t xml:space="preserve">Lagrue G, Le Foll B, Melihan-Cheinin P, Rostoker G, Ades J, de Beaurepaire R, Berlin Y, Borgne A, Coninx P, Dautzenberg B, et al: [Clinical practice guideline: medical and nonmedical therapeutic strategies for smoking cessation. Bit of therapeutic practice: management and current practice in smoking cessation]. </w:t>
      </w:r>
      <w:r w:rsidRPr="00E24F82">
        <w:rPr>
          <w:rFonts w:ascii="Times New Roman" w:hAnsi="Times New Roman"/>
          <w:i/>
          <w:noProof/>
          <w:lang w:val="en-US"/>
        </w:rPr>
        <w:t xml:space="preserve">Rev Mal Respir </w:t>
      </w:r>
      <w:r w:rsidRPr="00E24F82">
        <w:rPr>
          <w:rFonts w:ascii="Times New Roman" w:hAnsi="Times New Roman"/>
          <w:noProof/>
          <w:lang w:val="en-US"/>
        </w:rPr>
        <w:t>2003, 20:791-794.</w:t>
      </w:r>
    </w:p>
    <w:p w:rsidR="001A5346" w:rsidRPr="00E24F82" w:rsidRDefault="001A5346" w:rsidP="001A5346">
      <w:pPr>
        <w:pStyle w:val="EndNoteBibliography"/>
        <w:ind w:left="720" w:hanging="720"/>
        <w:rPr>
          <w:rFonts w:ascii="Times New Roman" w:hAnsi="Times New Roman"/>
          <w:noProof/>
          <w:lang w:val="en-US"/>
        </w:rPr>
      </w:pPr>
      <w:r w:rsidRPr="00E24F82">
        <w:rPr>
          <w:rFonts w:ascii="Times New Roman" w:hAnsi="Times New Roman"/>
          <w:noProof/>
          <w:lang w:val="en-US"/>
        </w:rPr>
        <w:t>4.</w:t>
      </w:r>
      <w:r w:rsidRPr="00E24F82">
        <w:rPr>
          <w:rFonts w:ascii="Times New Roman" w:hAnsi="Times New Roman"/>
          <w:noProof/>
          <w:lang w:val="en-US"/>
        </w:rPr>
        <w:tab/>
        <w:t xml:space="preserve">Fiore M, Hatsukami D, Baker T: Effective tobacco dependence treatment. </w:t>
      </w:r>
      <w:r w:rsidRPr="00E24F82">
        <w:rPr>
          <w:rFonts w:ascii="Times New Roman" w:hAnsi="Times New Roman"/>
          <w:i/>
          <w:noProof/>
          <w:lang w:val="en-US"/>
        </w:rPr>
        <w:t xml:space="preserve">JAMA </w:t>
      </w:r>
      <w:r w:rsidRPr="00E24F82">
        <w:rPr>
          <w:rFonts w:ascii="Times New Roman" w:hAnsi="Times New Roman"/>
          <w:noProof/>
          <w:lang w:val="en-US"/>
        </w:rPr>
        <w:t>2002, 288:1768-1771.</w:t>
      </w:r>
    </w:p>
    <w:p w:rsidR="001A5346" w:rsidRPr="00E24F82" w:rsidRDefault="001A5346" w:rsidP="001A5346">
      <w:pPr>
        <w:pStyle w:val="EndNoteBibliography"/>
        <w:ind w:left="720" w:hanging="720"/>
        <w:rPr>
          <w:rFonts w:ascii="Times New Roman" w:hAnsi="Times New Roman"/>
          <w:noProof/>
          <w:lang w:val="en-US"/>
        </w:rPr>
      </w:pPr>
      <w:r w:rsidRPr="00E24F82">
        <w:rPr>
          <w:rFonts w:ascii="Times New Roman" w:hAnsi="Times New Roman"/>
          <w:noProof/>
          <w:lang w:val="en-US"/>
        </w:rPr>
        <w:t>5.</w:t>
      </w:r>
      <w:r w:rsidRPr="00E24F82">
        <w:rPr>
          <w:rFonts w:ascii="Times New Roman" w:hAnsi="Times New Roman"/>
          <w:noProof/>
          <w:lang w:val="en-US"/>
        </w:rPr>
        <w:tab/>
        <w:t xml:space="preserve">Roter DL, Stewart M, Putnam SM, Lipkin M, Jr., Stiles W, Inui TS: Communication patterns of primary care physicians. </w:t>
      </w:r>
      <w:r w:rsidRPr="00E24F82">
        <w:rPr>
          <w:rFonts w:ascii="Times New Roman" w:hAnsi="Times New Roman"/>
          <w:i/>
          <w:noProof/>
          <w:lang w:val="en-US"/>
        </w:rPr>
        <w:t xml:space="preserve">JAMA </w:t>
      </w:r>
      <w:r w:rsidRPr="00E24F82">
        <w:rPr>
          <w:rFonts w:ascii="Times New Roman" w:hAnsi="Times New Roman"/>
          <w:noProof/>
          <w:lang w:val="en-US"/>
        </w:rPr>
        <w:t>1997, 277:350-356.</w:t>
      </w:r>
    </w:p>
    <w:p w:rsidR="001A5346" w:rsidRPr="00E24F82" w:rsidRDefault="001A5346" w:rsidP="001A5346">
      <w:pPr>
        <w:pStyle w:val="EndNoteBibliography"/>
        <w:ind w:left="720" w:hanging="720"/>
        <w:rPr>
          <w:rFonts w:ascii="Times New Roman" w:hAnsi="Times New Roman"/>
          <w:noProof/>
          <w:lang w:val="en-US"/>
        </w:rPr>
      </w:pPr>
      <w:r w:rsidRPr="00E24F82">
        <w:rPr>
          <w:rFonts w:ascii="Times New Roman" w:hAnsi="Times New Roman"/>
          <w:noProof/>
          <w:lang w:val="en-US"/>
        </w:rPr>
        <w:t>6.</w:t>
      </w:r>
      <w:r w:rsidRPr="00E24F82">
        <w:rPr>
          <w:rFonts w:ascii="Times New Roman" w:hAnsi="Times New Roman"/>
          <w:noProof/>
          <w:lang w:val="en-US"/>
        </w:rPr>
        <w:tab/>
        <w:t xml:space="preserve">Kothandapani V: Validation of feeling, belief, and intention to act as three components of attitude and their contribution to prediction of contraceptive behavior. </w:t>
      </w:r>
      <w:r w:rsidRPr="00E24F82">
        <w:rPr>
          <w:rFonts w:ascii="Times New Roman" w:hAnsi="Times New Roman"/>
          <w:i/>
          <w:noProof/>
          <w:lang w:val="en-US"/>
        </w:rPr>
        <w:t xml:space="preserve">J Pers Soc Psychol </w:t>
      </w:r>
      <w:r w:rsidRPr="00E24F82">
        <w:rPr>
          <w:rFonts w:ascii="Times New Roman" w:hAnsi="Times New Roman"/>
          <w:noProof/>
          <w:lang w:val="en-US"/>
        </w:rPr>
        <w:t>1971, 19:321-333.</w:t>
      </w:r>
    </w:p>
    <w:p w:rsidR="001A5346" w:rsidRPr="006F6807" w:rsidRDefault="001A5346" w:rsidP="001A5346">
      <w:pPr>
        <w:pStyle w:val="EndNoteBibliography"/>
        <w:ind w:left="720" w:hanging="720"/>
        <w:rPr>
          <w:rFonts w:ascii="Times New Roman" w:hAnsi="Times New Roman"/>
          <w:noProof/>
        </w:rPr>
      </w:pPr>
      <w:r w:rsidRPr="00E24F82">
        <w:rPr>
          <w:rFonts w:ascii="Times New Roman" w:hAnsi="Times New Roman"/>
          <w:noProof/>
          <w:lang w:val="en-US"/>
        </w:rPr>
        <w:t>7.</w:t>
      </w:r>
      <w:r w:rsidRPr="00E24F82">
        <w:rPr>
          <w:rFonts w:ascii="Times New Roman" w:hAnsi="Times New Roman"/>
          <w:noProof/>
          <w:lang w:val="en-US"/>
        </w:rPr>
        <w:tab/>
        <w:t xml:space="preserve">Ostrom TM: The relationship between the affective, behavioral, and cognitive components of attitude. </w:t>
      </w:r>
      <w:r w:rsidRPr="006F6807">
        <w:rPr>
          <w:rFonts w:ascii="Times New Roman" w:hAnsi="Times New Roman"/>
          <w:i/>
          <w:noProof/>
        </w:rPr>
        <w:t xml:space="preserve">Journal of Experimental Social Psychology </w:t>
      </w:r>
      <w:r w:rsidRPr="006F6807">
        <w:rPr>
          <w:rFonts w:ascii="Times New Roman" w:hAnsi="Times New Roman"/>
          <w:noProof/>
        </w:rPr>
        <w:t>1969, 5:12-30.</w:t>
      </w:r>
    </w:p>
    <w:p w:rsidR="00AF13EC" w:rsidRDefault="00D01DAF" w:rsidP="001A5346">
      <w:r w:rsidRPr="006F6807">
        <w:rPr>
          <w:rFonts w:ascii="Times New Roman" w:hAnsi="Times New Roman"/>
        </w:rPr>
        <w:fldChar w:fldCharType="end"/>
      </w:r>
    </w:p>
    <w:sectPr w:rsidR="00AF13EC" w:rsidSect="005E7240">
      <w:footerReference w:type="even" r:id="rId7"/>
      <w:footerReference w:type="default" r:id="rId8"/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1945" w:rsidRDefault="00F51945" w:rsidP="001A5346">
      <w:r>
        <w:separator/>
      </w:r>
    </w:p>
  </w:endnote>
  <w:endnote w:type="continuationSeparator" w:id="0">
    <w:p w:rsidR="00F51945" w:rsidRDefault="00F51945" w:rsidP="001A53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MS ??">
    <w:altName w:val="MS Gothic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A1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5346" w:rsidRDefault="00D01DAF" w:rsidP="00035420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1A5346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1A5346" w:rsidRDefault="001A5346" w:rsidP="001A5346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5346" w:rsidRDefault="001A5346" w:rsidP="00CF4986">
    <w:pPr>
      <w:pStyle w:val="a3"/>
      <w:framePr w:wrap="around" w:vAnchor="text" w:hAnchor="margin" w:xAlign="right" w:y="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1945" w:rsidRDefault="00F51945" w:rsidP="001A5346">
      <w:r>
        <w:separator/>
      </w:r>
    </w:p>
  </w:footnote>
  <w:footnote w:type="continuationSeparator" w:id="0">
    <w:p w:rsidR="00F51945" w:rsidRDefault="00F51945" w:rsidP="001A53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EN.Layout" w:val="&lt;ENLayout&gt;&lt;Style&gt;Respiratory Research&lt;/Style&gt;&lt;LeftDelim&gt;{&lt;/LeftDelim&gt;&lt;RightDelim&gt;}&lt;/RightDelim&gt;&lt;FontName&gt;Cambria&lt;/FontName&gt;&lt;FontSize&gt;12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/Libraries&gt;"/>
    <w:docVar w:name="Total_Editing_Time" w:val="0"/>
  </w:docVars>
  <w:rsids>
    <w:rsidRoot w:val="001A5346"/>
    <w:rsid w:val="000B6182"/>
    <w:rsid w:val="00164C8D"/>
    <w:rsid w:val="001A5346"/>
    <w:rsid w:val="005111E3"/>
    <w:rsid w:val="005E7240"/>
    <w:rsid w:val="006D2F3F"/>
    <w:rsid w:val="006F6807"/>
    <w:rsid w:val="0078108D"/>
    <w:rsid w:val="007A0874"/>
    <w:rsid w:val="009575B7"/>
    <w:rsid w:val="00A809E8"/>
    <w:rsid w:val="00AE153C"/>
    <w:rsid w:val="00AF13EC"/>
    <w:rsid w:val="00B46E1F"/>
    <w:rsid w:val="00BC1F14"/>
    <w:rsid w:val="00CF4986"/>
    <w:rsid w:val="00D01DAF"/>
    <w:rsid w:val="00D7621D"/>
    <w:rsid w:val="00E24F82"/>
    <w:rsid w:val="00EC25DD"/>
    <w:rsid w:val="00F51945"/>
    <w:rsid w:val="00F90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0257B65-A475-469C-820C-082695853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A5346"/>
    <w:rPr>
      <w:rFonts w:ascii="Cambria" w:eastAsia="MS ??" w:hAnsi="Cambria" w:cs="Times New Roman"/>
      <w:lang w:val="de-CH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EndNoteBibliographyTitle">
    <w:name w:val="EndNote Bibliography Title"/>
    <w:basedOn w:val="a"/>
    <w:rsid w:val="001A5346"/>
    <w:pPr>
      <w:jc w:val="center"/>
    </w:pPr>
    <w:rPr>
      <w:lang w:val="de-DE"/>
    </w:rPr>
  </w:style>
  <w:style w:type="paragraph" w:customStyle="1" w:styleId="EndNoteBibliography">
    <w:name w:val="EndNote Bibliography"/>
    <w:basedOn w:val="a"/>
    <w:rsid w:val="001A5346"/>
    <w:rPr>
      <w:lang w:val="de-DE"/>
    </w:rPr>
  </w:style>
  <w:style w:type="paragraph" w:styleId="a3">
    <w:name w:val="footer"/>
    <w:basedOn w:val="a"/>
    <w:link w:val="Char"/>
    <w:uiPriority w:val="99"/>
    <w:unhideWhenUsed/>
    <w:rsid w:val="001A5346"/>
    <w:pPr>
      <w:tabs>
        <w:tab w:val="center" w:pos="4703"/>
        <w:tab w:val="right" w:pos="9406"/>
      </w:tabs>
    </w:pPr>
  </w:style>
  <w:style w:type="character" w:customStyle="1" w:styleId="Char">
    <w:name w:val="Υποσέλιδο Char"/>
    <w:basedOn w:val="a0"/>
    <w:link w:val="a3"/>
    <w:uiPriority w:val="99"/>
    <w:rsid w:val="001A5346"/>
    <w:rPr>
      <w:rFonts w:ascii="Cambria" w:eastAsia="MS ??" w:hAnsi="Cambria" w:cs="Times New Roman"/>
      <w:lang w:val="de-CH"/>
    </w:rPr>
  </w:style>
  <w:style w:type="character" w:styleId="a4">
    <w:name w:val="page number"/>
    <w:basedOn w:val="a0"/>
    <w:uiPriority w:val="99"/>
    <w:semiHidden/>
    <w:unhideWhenUsed/>
    <w:rsid w:val="001A5346"/>
  </w:style>
  <w:style w:type="paragraph" w:styleId="a5">
    <w:name w:val="header"/>
    <w:basedOn w:val="a"/>
    <w:link w:val="Char0"/>
    <w:uiPriority w:val="99"/>
    <w:unhideWhenUsed/>
    <w:rsid w:val="006D2F3F"/>
    <w:pPr>
      <w:tabs>
        <w:tab w:val="center" w:pos="4703"/>
        <w:tab w:val="right" w:pos="9406"/>
      </w:tabs>
    </w:pPr>
  </w:style>
  <w:style w:type="character" w:customStyle="1" w:styleId="Char0">
    <w:name w:val="Κεφαλίδα Char"/>
    <w:basedOn w:val="a0"/>
    <w:link w:val="a5"/>
    <w:uiPriority w:val="99"/>
    <w:rsid w:val="006D2F3F"/>
    <w:rPr>
      <w:rFonts w:ascii="Cambria" w:eastAsia="MS ??" w:hAnsi="Cambria" w:cs="Times New Roman"/>
      <w:lang w:val="de-CH"/>
    </w:rPr>
  </w:style>
  <w:style w:type="paragraph" w:styleId="a6">
    <w:name w:val="Balloon Text"/>
    <w:basedOn w:val="a"/>
    <w:link w:val="Char1"/>
    <w:uiPriority w:val="99"/>
    <w:semiHidden/>
    <w:unhideWhenUsed/>
    <w:rsid w:val="005111E3"/>
    <w:rPr>
      <w:rFonts w:ascii="Segoe UI" w:hAnsi="Segoe UI" w:cs="Segoe UI"/>
      <w:sz w:val="18"/>
      <w:szCs w:val="18"/>
    </w:rPr>
  </w:style>
  <w:style w:type="character" w:customStyle="1" w:styleId="Char1">
    <w:name w:val="Κείμενο πλαισίου Char"/>
    <w:basedOn w:val="a0"/>
    <w:link w:val="a6"/>
    <w:uiPriority w:val="99"/>
    <w:semiHidden/>
    <w:rsid w:val="005111E3"/>
    <w:rPr>
      <w:rFonts w:ascii="Segoe UI" w:eastAsia="MS ??" w:hAnsi="Segoe UI" w:cs="Segoe UI"/>
      <w:sz w:val="18"/>
      <w:szCs w:val="18"/>
      <w:lang w:val="de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7B10A55-CBC7-4EBD-AFB3-157621A94B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831</Words>
  <Characters>4491</Characters>
  <Application>Microsoft Office Word</Application>
  <DocSecurity>0</DocSecurity>
  <Lines>37</Lines>
  <Paragraphs>10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Michèle Borgmann</dc:creator>
  <cp:keywords/>
  <dc:description/>
  <cp:lastModifiedBy>Χρήστης των Windows</cp:lastModifiedBy>
  <cp:revision>2</cp:revision>
  <cp:lastPrinted>2016-08-13T08:28:00Z</cp:lastPrinted>
  <dcterms:created xsi:type="dcterms:W3CDTF">2017-12-12T19:35:00Z</dcterms:created>
  <dcterms:modified xsi:type="dcterms:W3CDTF">2017-12-12T19:35:00Z</dcterms:modified>
</cp:coreProperties>
</file>