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8671B" w14:textId="1F366DB4" w:rsidR="00BF470D" w:rsidRDefault="00B90BF2" w:rsidP="00BF470D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Additional File 2</w:t>
      </w:r>
    </w:p>
    <w:p w14:paraId="4C627C20" w14:textId="178D52E4" w:rsidR="00400EAE" w:rsidRDefault="00400EAE" w:rsidP="00400EA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Note: All branding content from e-cigarette ad images is visually occluded for publication purposes. </w:t>
      </w:r>
    </w:p>
    <w:p w14:paraId="5A658E9C" w14:textId="77777777" w:rsidR="00B90BF2" w:rsidRDefault="00B90BF2" w:rsidP="00B90B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Figure. </w:t>
      </w:r>
      <w:r>
        <w:rPr>
          <w:rFonts w:ascii="Times New Roman" w:hAnsi="Times New Roman" w:cs="Times New Roman"/>
        </w:rPr>
        <w:t>Heat map visual representation of areas of e-cigarette advertisements attracting participants’ attention</w:t>
      </w:r>
    </w:p>
    <w:p w14:paraId="051CE319" w14:textId="77777777" w:rsidR="00B90BF2" w:rsidRDefault="00B90BF2" w:rsidP="00B90B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4588F9E" wp14:editId="248A5872">
            <wp:extent cx="1319877" cy="1979816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_Brand&amp;Warning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9877" cy="197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6A6FE228" wp14:editId="61440314">
            <wp:extent cx="1316736" cy="1984248"/>
            <wp:effectExtent l="0" t="0" r="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u_BrandOnly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736" cy="1984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0936FB59" wp14:editId="1D553A16">
            <wp:extent cx="1315831" cy="1973746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Ten_Brand&amp;Warning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831" cy="197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69A20CAC" wp14:editId="08CD028C">
            <wp:extent cx="1316736" cy="1984248"/>
            <wp:effectExtent l="0" t="0" r="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kTen_BrandOnly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736" cy="1984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3BE76317" wp14:editId="36D145F8">
            <wp:extent cx="1324728" cy="1987092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se_Brand&amp;Warni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728" cy="198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1576020E" wp14:editId="6B398715">
            <wp:extent cx="1320272" cy="1980408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use_BrandOnly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272" cy="198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0E330" w14:textId="77777777" w:rsidR="00B90BF2" w:rsidRPr="005E018C" w:rsidRDefault="00B90BF2" w:rsidP="00B90BF2">
      <w:pPr>
        <w:rPr>
          <w:rFonts w:ascii="Times New Roman" w:hAnsi="Times New Roman" w:cs="Times New Roman"/>
          <w:i/>
          <w:noProof/>
        </w:rPr>
      </w:pPr>
      <w:r>
        <w:rPr>
          <w:rFonts w:ascii="Times New Roman" w:hAnsi="Times New Roman" w:cs="Times New Roman"/>
        </w:rPr>
        <w:t xml:space="preserve">Note: For the heat map task participants in the Ad Only and Ad with Warning conditions were asked to select up to 5 areas of the ad that attracted their attention the most. Heat map colors indicate the proportion of participants reporting that a specific area of an ad attracted their attention. Coloring indicates the proportion of participants selecting an area of the ad, with higher proportions appearing in red and lower proportions </w:t>
      </w:r>
      <w:r w:rsidRPr="005E018C">
        <w:rPr>
          <w:rFonts w:ascii="Times New Roman" w:hAnsi="Times New Roman" w:cs="Times New Roman"/>
        </w:rPr>
        <w:t xml:space="preserve">appearing in blue. </w:t>
      </w:r>
      <w:r w:rsidRPr="005E018C">
        <w:rPr>
          <w:rFonts w:ascii="Times New Roman" w:hAnsi="Times New Roman" w:cs="Times New Roman"/>
          <w:noProof/>
        </w:rPr>
        <w:t>Ad images credit: Trinketsandtrash.org</w:t>
      </w:r>
      <w:r>
        <w:rPr>
          <w:rFonts w:ascii="Times New Roman" w:hAnsi="Times New Roman" w:cs="Times New Roman"/>
          <w:noProof/>
        </w:rPr>
        <w:t>.</w:t>
      </w:r>
    </w:p>
    <w:p w14:paraId="70B7DCA9" w14:textId="7D950ECB" w:rsidR="003E26B4" w:rsidRPr="005E018C" w:rsidRDefault="003E26B4" w:rsidP="00B90BF2">
      <w:pPr>
        <w:rPr>
          <w:rFonts w:ascii="Times New Roman" w:hAnsi="Times New Roman" w:cs="Times New Roman"/>
          <w:i/>
          <w:noProof/>
        </w:rPr>
      </w:pPr>
    </w:p>
    <w:sectPr w:rsidR="003E26B4" w:rsidRPr="005E018C" w:rsidSect="00083C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5881"/>
    <w:rsid w:val="00083C4E"/>
    <w:rsid w:val="00126428"/>
    <w:rsid w:val="001466D7"/>
    <w:rsid w:val="00265CEC"/>
    <w:rsid w:val="003204A7"/>
    <w:rsid w:val="00343E4D"/>
    <w:rsid w:val="00350CFF"/>
    <w:rsid w:val="00355F18"/>
    <w:rsid w:val="003A2107"/>
    <w:rsid w:val="003E26B4"/>
    <w:rsid w:val="00400EAE"/>
    <w:rsid w:val="00445BC6"/>
    <w:rsid w:val="00446383"/>
    <w:rsid w:val="00493F92"/>
    <w:rsid w:val="005424AB"/>
    <w:rsid w:val="00585881"/>
    <w:rsid w:val="005A32DD"/>
    <w:rsid w:val="005A72E7"/>
    <w:rsid w:val="005D4B82"/>
    <w:rsid w:val="005E018C"/>
    <w:rsid w:val="00613ED1"/>
    <w:rsid w:val="006301DD"/>
    <w:rsid w:val="00634C28"/>
    <w:rsid w:val="00663112"/>
    <w:rsid w:val="00673206"/>
    <w:rsid w:val="006804F1"/>
    <w:rsid w:val="006A2C2E"/>
    <w:rsid w:val="006C28D1"/>
    <w:rsid w:val="00710050"/>
    <w:rsid w:val="007152B5"/>
    <w:rsid w:val="00725B9C"/>
    <w:rsid w:val="00792214"/>
    <w:rsid w:val="00794117"/>
    <w:rsid w:val="007C61E5"/>
    <w:rsid w:val="007D0B0E"/>
    <w:rsid w:val="007E3B3D"/>
    <w:rsid w:val="0081678C"/>
    <w:rsid w:val="008B2BBC"/>
    <w:rsid w:val="008C0EB6"/>
    <w:rsid w:val="00900AED"/>
    <w:rsid w:val="00914289"/>
    <w:rsid w:val="009E5314"/>
    <w:rsid w:val="00A8054B"/>
    <w:rsid w:val="00B90BF2"/>
    <w:rsid w:val="00BF470D"/>
    <w:rsid w:val="00C275A4"/>
    <w:rsid w:val="00C44D47"/>
    <w:rsid w:val="00C57609"/>
    <w:rsid w:val="00C755C4"/>
    <w:rsid w:val="00C846CB"/>
    <w:rsid w:val="00CE3364"/>
    <w:rsid w:val="00D610A7"/>
    <w:rsid w:val="00D809D9"/>
    <w:rsid w:val="00DD0D67"/>
    <w:rsid w:val="00DE1D81"/>
    <w:rsid w:val="00E750DF"/>
    <w:rsid w:val="00F27CFF"/>
    <w:rsid w:val="00F64607"/>
    <w:rsid w:val="00FD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FC5271"/>
  <w15:docId w15:val="{D4BEC6DC-6446-4065-82CC-D774F4EB3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5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1">
    <w:name w:val="Table Grid1"/>
    <w:basedOn w:val="a1"/>
    <w:next w:val="a3"/>
    <w:uiPriority w:val="59"/>
    <w:rsid w:val="00585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85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5F1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C44D47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C44D47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6A8D9-E0B9-4DC0-9C4E-7A482A6E5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Mays</dc:creator>
  <cp:lastModifiedBy>user</cp:lastModifiedBy>
  <cp:revision>2</cp:revision>
  <dcterms:created xsi:type="dcterms:W3CDTF">2018-06-04T10:28:00Z</dcterms:created>
  <dcterms:modified xsi:type="dcterms:W3CDTF">2018-06-04T10:28:00Z</dcterms:modified>
</cp:coreProperties>
</file>